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МИНОБРНАУКИ РОССИИ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педагогический университет 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Минина» 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316C24" w:rsidRPr="00B87086" w:rsidRDefault="00316C24" w:rsidP="0031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316C24" w:rsidRPr="00B87086" w:rsidTr="009E6441">
        <w:trPr>
          <w:trHeight w:val="1801"/>
          <w:jc w:val="right"/>
        </w:trPr>
        <w:tc>
          <w:tcPr>
            <w:tcW w:w="4785" w:type="dxa"/>
          </w:tcPr>
          <w:p w:rsidR="00316C24" w:rsidRPr="00B87086" w:rsidRDefault="00316C24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16C24" w:rsidRPr="00B87086" w:rsidRDefault="00316C24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Зав. кафедрой</w:t>
            </w:r>
          </w:p>
          <w:p w:rsidR="00316C24" w:rsidRPr="00B87086" w:rsidRDefault="00316C24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   </w:t>
            </w:r>
          </w:p>
          <w:p w:rsidR="00316C24" w:rsidRPr="00B87086" w:rsidRDefault="00316C24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«25» августа 2014г.</w:t>
            </w:r>
          </w:p>
          <w:p w:rsidR="00316C24" w:rsidRPr="00B87086" w:rsidRDefault="00316C24" w:rsidP="009E64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6C24" w:rsidRPr="00B87086" w:rsidRDefault="00316C24" w:rsidP="0031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 xml:space="preserve">ФОНД ОЦЕНОЧНЫХ СРЕДСТВ ПО ДИСЦИПЛИНЕ 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Основы туристской деятельности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br w:type="page"/>
      </w:r>
      <w:r w:rsidRPr="00B87086"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 xml:space="preserve">ФГБОУ </w:t>
      </w:r>
      <w:proofErr w:type="gramStart"/>
      <w:r w:rsidRPr="00B87086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87086">
        <w:rPr>
          <w:rFonts w:ascii="Times New Roman" w:hAnsi="Times New Roman"/>
          <w:bCs/>
          <w:sz w:val="24"/>
          <w:szCs w:val="24"/>
        </w:rPr>
        <w:t xml:space="preserve"> </w:t>
      </w: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 w:rsidRPr="00B8708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» 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bidi="mr-IN"/>
        </w:rPr>
      </w:pPr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mr-IN"/>
        </w:rPr>
      </w:pPr>
      <w:r w:rsidRPr="00B87086">
        <w:rPr>
          <w:rFonts w:ascii="Times New Roman" w:hAnsi="Times New Roman"/>
          <w:b/>
          <w:bCs/>
          <w:sz w:val="24"/>
          <w:szCs w:val="24"/>
          <w:lang w:bidi="mr-IN"/>
        </w:rPr>
        <w:t>Фонд тестовых заданий</w:t>
      </w:r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 xml:space="preserve">по дисциплине 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Основы туристской деятельности</w:t>
      </w:r>
    </w:p>
    <w:p w:rsidR="00316C24" w:rsidRPr="00B87086" w:rsidRDefault="00316C24" w:rsidP="00316C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6C24" w:rsidRPr="00B87086" w:rsidRDefault="00316C24" w:rsidP="00316C24">
      <w:pPr>
        <w:pStyle w:val="2"/>
        <w:spacing w:after="0" w:line="240" w:lineRule="auto"/>
        <w:ind w:left="0" w:firstLine="567"/>
        <w:rPr>
          <w:rFonts w:ascii="Times New Roman" w:hAnsi="Times New Roman"/>
          <w:bCs/>
          <w:i/>
          <w:sz w:val="24"/>
          <w:szCs w:val="24"/>
        </w:rPr>
      </w:pPr>
      <w:r w:rsidRPr="00B87086">
        <w:rPr>
          <w:rFonts w:ascii="Times New Roman" w:hAnsi="Times New Roman"/>
          <w:i/>
          <w:sz w:val="24"/>
          <w:szCs w:val="24"/>
        </w:rPr>
        <w:t xml:space="preserve">Все задания имеют 4 варианта ответа, из которых правильный только один.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1. Согласно ФЗ «О туризме и туристской индустрии в Российской Федерации» туризм – это временные добровольные выезды граждан за пределы места постоянного жительства на срок…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не менее 1 месяца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не более 6 месяцев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не более 12 месяцев подряд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не более 10 лет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2. Турист во время осуществления тура не имеет права…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учиться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лечиться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работать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выполнять работу, оплачиваемую из бюджета посещаемой страны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3. Экскурсантом не является…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пассажир круизного судна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посетитель, прибывший в страну менее чем на сутки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 пассажир транзитного поезда или автобуса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водитель транзитного поезда или автобуса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4. В античности туристские поездки предпринимались…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широкими слоями населения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только представителями правительства в политических и административных целях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главным образом знатью и аристократией с познавательными, развлекательными и лечебно-оздоровительными целями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только воинами с целью участия в спортивных играх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5. К числу</w:t>
      </w:r>
      <w:proofErr w:type="gramStart"/>
      <w:r w:rsidRPr="00B8708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B87086">
        <w:rPr>
          <w:rFonts w:ascii="Times New Roman" w:hAnsi="Times New Roman"/>
          <w:sz w:val="24"/>
          <w:szCs w:val="24"/>
        </w:rPr>
        <w:t>еми чудес Древнего Мира не относится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Пирамида Хеопса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Висячие сады Семирамиды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B87086">
        <w:rPr>
          <w:rFonts w:ascii="Times New Roman" w:hAnsi="Times New Roman"/>
          <w:sz w:val="24"/>
          <w:szCs w:val="24"/>
        </w:rPr>
        <w:t>Шуховская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башня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Статуя Зевса в Олимпии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6. Основоположником массового туризма считается…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Томас Кук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 Фёдор Конюхов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B87086">
        <w:rPr>
          <w:rFonts w:ascii="Times New Roman" w:hAnsi="Times New Roman"/>
          <w:sz w:val="24"/>
          <w:szCs w:val="24"/>
        </w:rPr>
        <w:t>Пифей</w:t>
      </w:r>
      <w:proofErr w:type="spellEnd"/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Генри Форд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lastRenderedPageBreak/>
        <w:t>7. В России наибольшей массовости туризм достиг…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в 20-е гг. ХХ в.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B87086">
        <w:rPr>
          <w:rFonts w:ascii="Times New Roman" w:hAnsi="Times New Roman"/>
          <w:sz w:val="24"/>
          <w:szCs w:val="24"/>
        </w:rPr>
        <w:t>в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сер. ХХ в.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В) в конце 80-х гг. ХХ </w:t>
      </w:r>
      <w:proofErr w:type="gramStart"/>
      <w:r w:rsidRPr="00B87086">
        <w:rPr>
          <w:rFonts w:ascii="Times New Roman" w:hAnsi="Times New Roman"/>
          <w:sz w:val="24"/>
          <w:szCs w:val="24"/>
        </w:rPr>
        <w:t>в</w:t>
      </w:r>
      <w:proofErr w:type="gramEnd"/>
      <w:r w:rsidRPr="00B87086">
        <w:rPr>
          <w:rFonts w:ascii="Times New Roman" w:hAnsi="Times New Roman"/>
          <w:sz w:val="24"/>
          <w:szCs w:val="24"/>
        </w:rPr>
        <w:t>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Г) в </w:t>
      </w:r>
      <w:r w:rsidRPr="00B87086">
        <w:rPr>
          <w:rFonts w:ascii="Times New Roman" w:hAnsi="Times New Roman"/>
          <w:sz w:val="24"/>
          <w:szCs w:val="24"/>
          <w:lang w:val="en-US"/>
        </w:rPr>
        <w:t>XXI</w:t>
      </w:r>
      <w:r w:rsidRPr="00B87086">
        <w:rPr>
          <w:rFonts w:ascii="Times New Roman" w:hAnsi="Times New Roman"/>
          <w:sz w:val="24"/>
          <w:szCs w:val="24"/>
        </w:rPr>
        <w:t xml:space="preserve"> в.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8. Наибольшую прибыль в туризме даёт…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индустрия транспорта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индустрия размещения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индустрия общественного питания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индустрия развлечений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9. Туристский агент занимается…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формированием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оптовой продажей туристских путёвок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розничной продажей туристских путёвок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организует встречу туристов в посещаемой стране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10. </w:t>
      </w:r>
      <w:r w:rsidRPr="00B87086">
        <w:rPr>
          <w:rFonts w:ascii="Times New Roman" w:hAnsi="Times New Roman"/>
          <w:sz w:val="24"/>
          <w:szCs w:val="24"/>
          <w:lang w:val="en-US"/>
        </w:rPr>
        <w:t>Hostel</w:t>
      </w:r>
      <w:r w:rsidRPr="00B87086">
        <w:rPr>
          <w:rFonts w:ascii="Times New Roman" w:hAnsi="Times New Roman"/>
          <w:sz w:val="24"/>
          <w:szCs w:val="24"/>
        </w:rPr>
        <w:t xml:space="preserve"> -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двухэтажный туристский автобус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услуга, включающая ночлег и завтрак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услуга бронирования номера в гостинице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B87086">
        <w:rPr>
          <w:rFonts w:ascii="Times New Roman" w:hAnsi="Times New Roman"/>
          <w:sz w:val="24"/>
          <w:szCs w:val="24"/>
        </w:rPr>
        <w:t>малокомфортная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но дешёвая гостиница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11. Для государства или региона наиболее привлекательным является развитие…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въездного туризма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выездного туризма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въездного и выездного туризма в равной степени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внутреннего туризма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12. Туристские поездки лиц, не имеющих российского гражданства на территории Российской Федерации -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внутренний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выездной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В) въездной туризм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спортивный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13. Туристские поездки лиц, постоянно проживающих в РФ, в другую страну -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внутренний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выездной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В) въездной туризм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спортивный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14. Временное добровольное перемещение людей с любыми целями на любой срок -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Экскурсия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Путешествие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Бизнес-тур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15. Туристом не является…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иностранный паломник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lastRenderedPageBreak/>
        <w:t>Б) иностранный политик, приехавший на конгресс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В) иностранный рабочий, работающий на предприятии, принадлежащем </w:t>
      </w:r>
      <w:proofErr w:type="gramStart"/>
      <w:r w:rsidRPr="00B87086">
        <w:rPr>
          <w:rFonts w:ascii="Times New Roman" w:hAnsi="Times New Roman"/>
          <w:sz w:val="24"/>
          <w:szCs w:val="24"/>
        </w:rPr>
        <w:t>посещаемой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стране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иностранный посетитель художественной выставки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16. Экскурсант – лицо, покидающее место постоянного жительства на срок…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менее 24 часов в течение суток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более 24 часов в течение суток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от 24 часов до 12 месяцев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срок не имеет значения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17.Упадок туризма в античности был обусловлен…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падением интереса римлян к туристским поездкам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дороговизной туристских поездок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падением Римской империи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низким качеством дорог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18. Зарождение массового туризма произошло…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А) в </w:t>
      </w:r>
      <w:r w:rsidRPr="00B87086">
        <w:rPr>
          <w:rFonts w:ascii="Times New Roman" w:hAnsi="Times New Roman"/>
          <w:sz w:val="24"/>
          <w:szCs w:val="24"/>
          <w:lang w:val="en-US"/>
        </w:rPr>
        <w:t>XXI</w:t>
      </w:r>
      <w:r w:rsidRPr="00B87086">
        <w:rPr>
          <w:rFonts w:ascii="Times New Roman" w:hAnsi="Times New Roman"/>
          <w:sz w:val="24"/>
          <w:szCs w:val="24"/>
        </w:rPr>
        <w:t xml:space="preserve"> в.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Б) в </w:t>
      </w:r>
      <w:r w:rsidRPr="00B87086">
        <w:rPr>
          <w:rFonts w:ascii="Times New Roman" w:hAnsi="Times New Roman"/>
          <w:sz w:val="24"/>
          <w:szCs w:val="24"/>
          <w:lang w:val="en-US"/>
        </w:rPr>
        <w:t>XIX</w:t>
      </w:r>
      <w:r w:rsidRPr="00B87086">
        <w:rPr>
          <w:rFonts w:ascii="Times New Roman" w:hAnsi="Times New Roman"/>
          <w:sz w:val="24"/>
          <w:szCs w:val="24"/>
        </w:rPr>
        <w:t xml:space="preserve"> в.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В) в </w:t>
      </w:r>
      <w:r w:rsidRPr="00B87086">
        <w:rPr>
          <w:rFonts w:ascii="Times New Roman" w:hAnsi="Times New Roman"/>
          <w:sz w:val="24"/>
          <w:szCs w:val="24"/>
          <w:lang w:val="en-US"/>
        </w:rPr>
        <w:t>XV</w:t>
      </w:r>
      <w:r w:rsidRPr="00B87086">
        <w:rPr>
          <w:rFonts w:ascii="Times New Roman" w:hAnsi="Times New Roman"/>
          <w:sz w:val="24"/>
          <w:szCs w:val="24"/>
        </w:rPr>
        <w:t xml:space="preserve"> в.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в античности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 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19. После распада СССР в структуре туристских поездок России…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резко преобладал въездной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резко преобладал выездной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въездной и выездной туризм имели равные позиции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международный туризм не имел места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20. Тип туризма, ориентированный на использование природных, культурно-исторических и иных ресурсов сельской местности и ее специфики для создания комплексного туристского продукта –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Деловой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Деревенский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Спортивно-оздоровительный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Экологический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21. Тип туризма,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имеющий целевой функцией повышение спортивного мастерства в ходе преодоления естественных препятствий –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Деловой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Деревенский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Спортивно-оздоровительный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Экологический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22. Тип туризма,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имеющий целевой функцией </w:t>
      </w:r>
      <w:r w:rsidRPr="00B87086">
        <w:rPr>
          <w:rFonts w:ascii="Times New Roman" w:hAnsi="Times New Roman"/>
          <w:sz w:val="24"/>
          <w:szCs w:val="24"/>
        </w:rPr>
        <w:t xml:space="preserve">совершение представителями компаний, организаций, учреждений и т.п. поездок с </w:t>
      </w:r>
      <w:hyperlink r:id="rId6" w:tooltip="Предпринимательство" w:history="1">
        <w:r w:rsidRPr="00B87086">
          <w:rPr>
            <w:rStyle w:val="a6"/>
            <w:rFonts w:ascii="Times New Roman" w:hAnsi="Times New Roman"/>
            <w:sz w:val="24"/>
            <w:szCs w:val="24"/>
          </w:rPr>
          <w:t>коммерческими</w:t>
        </w:r>
      </w:hyperlink>
      <w:r w:rsidRPr="00B87086">
        <w:rPr>
          <w:rFonts w:ascii="Times New Roman" w:hAnsi="Times New Roman"/>
          <w:sz w:val="24"/>
          <w:szCs w:val="24"/>
        </w:rPr>
        <w:t xml:space="preserve"> целями</w:t>
      </w:r>
      <w:r w:rsidRPr="00B87086">
        <w:rPr>
          <w:rFonts w:ascii="Times New Roman" w:hAnsi="Times New Roman"/>
          <w:b/>
          <w:sz w:val="24"/>
          <w:szCs w:val="24"/>
        </w:rPr>
        <w:t xml:space="preserve">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 –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Деловой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Деревенский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Спортивно-оздоровительный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Экологический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lastRenderedPageBreak/>
        <w:t xml:space="preserve">23. Тип туризма,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имеющий целевой функцией </w:t>
      </w:r>
      <w:r w:rsidRPr="00B87086">
        <w:rPr>
          <w:rFonts w:ascii="Times New Roman" w:hAnsi="Times New Roman"/>
          <w:sz w:val="24"/>
          <w:szCs w:val="24"/>
        </w:rPr>
        <w:t>гармонизацию отно</w:t>
      </w:r>
      <w:r w:rsidRPr="00B87086">
        <w:rPr>
          <w:rFonts w:ascii="Times New Roman" w:hAnsi="Times New Roman"/>
          <w:sz w:val="24"/>
          <w:szCs w:val="24"/>
        </w:rPr>
        <w:softHyphen/>
        <w:t>шений между экономической выгодой, получаемой от рекреации, экологической безопасностью природных территорий, используе</w:t>
      </w:r>
      <w:r w:rsidRPr="00B87086">
        <w:rPr>
          <w:rFonts w:ascii="Times New Roman" w:hAnsi="Times New Roman"/>
          <w:sz w:val="24"/>
          <w:szCs w:val="24"/>
        </w:rPr>
        <w:softHyphen/>
        <w:t>мых для отдыха, и удовлетворением потребности людей в общении с природой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Деловой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Деревенский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Спортивно-оздоровительный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Экологический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24.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Одна из категорий особо охраняемых природных территорий исключительно федерального значения, полностью изъятая из хозяйственного использования в целях сохранения природных процессов и явлений, редких и уникальных природных систем, видов растений и животных –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Заповедник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Национальный парк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Заказник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Памятник природы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25. </w:t>
      </w:r>
      <w:hyperlink r:id="rId7" w:tooltip="Охраняемая природная территория" w:history="1">
        <w:r w:rsidRPr="00B8708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Охраняемая природная территория</w:t>
        </w:r>
      </w:hyperlink>
      <w:r w:rsidRPr="00B87086">
        <w:rPr>
          <w:rFonts w:ascii="Times New Roman" w:hAnsi="Times New Roman"/>
          <w:sz w:val="24"/>
          <w:szCs w:val="24"/>
          <w:shd w:val="clear" w:color="auto" w:fill="FFFFFF"/>
        </w:rPr>
        <w:t>, на которой расположен редкий или достопримечательный объект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8" w:tooltip="Живая природа" w:history="1">
        <w:r w:rsidRPr="00B8708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живой</w:t>
        </w:r>
      </w:hyperlink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9" w:tooltip="Неживая природа" w:history="1">
        <w:r w:rsidRPr="00B8708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неживой</w:t>
        </w:r>
      </w:hyperlink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природы, уникальный в научном, культурном, историко-мемориальном или эстетическом отношении, как правило, не имеющая запрета на посещение туристами –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Заповедник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Национальный парк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Заказник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Памятник природы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26. </w:t>
      </w:r>
      <w:hyperlink r:id="rId10" w:tooltip="Охраняемая природная территория" w:history="1">
        <w:r w:rsidRPr="00B8708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Охраняемая природная территория</w:t>
        </w:r>
      </w:hyperlink>
      <w:r w:rsidRPr="00B87086">
        <w:rPr>
          <w:rFonts w:ascii="Times New Roman" w:hAnsi="Times New Roman"/>
          <w:sz w:val="24"/>
          <w:szCs w:val="24"/>
          <w:shd w:val="clear" w:color="auto" w:fill="FFFFFF"/>
        </w:rPr>
        <w:t>, на которой (в отличие от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1" w:tooltip="Заповедник" w:history="1">
        <w:r w:rsidRPr="00B8708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заповедников</w:t>
        </w:r>
      </w:hyperlink>
      <w:r w:rsidRPr="00B87086">
        <w:rPr>
          <w:rFonts w:ascii="Times New Roman" w:hAnsi="Times New Roman"/>
          <w:sz w:val="24"/>
          <w:szCs w:val="24"/>
          <w:shd w:val="clear" w:color="auto" w:fill="FFFFFF"/>
        </w:rPr>
        <w:t>) под охраной находится не природный комплекс, а некоторые его части: только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2" w:tooltip="Растения" w:history="1">
        <w:r w:rsidRPr="00B8708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растения</w:t>
        </w:r>
      </w:hyperlink>
      <w:r w:rsidRPr="00B87086">
        <w:rPr>
          <w:rFonts w:ascii="Times New Roman" w:hAnsi="Times New Roman"/>
          <w:sz w:val="24"/>
          <w:szCs w:val="24"/>
          <w:shd w:val="clear" w:color="auto" w:fill="FFFFFF"/>
        </w:rPr>
        <w:t>, только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3" w:tooltip="Животные" w:history="1">
        <w:r w:rsidRPr="00B8708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животные</w:t>
        </w:r>
      </w:hyperlink>
      <w:r w:rsidRPr="00B87086">
        <w:rPr>
          <w:rFonts w:ascii="Times New Roman" w:hAnsi="Times New Roman"/>
          <w:sz w:val="24"/>
          <w:szCs w:val="24"/>
          <w:shd w:val="clear" w:color="auto" w:fill="FFFFFF"/>
        </w:rPr>
        <w:t>, либо их отдельные виды, либо отдельные историко-мемориальные или геологические объекты – 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Заповедник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Национальный парк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Заказник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Памятник природы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B87086">
        <w:t>27. Территория, где в целях</w:t>
      </w:r>
      <w:r w:rsidRPr="00B87086">
        <w:rPr>
          <w:rStyle w:val="apple-converted-space"/>
          <w:rFonts w:eastAsiaTheme="majorEastAsia"/>
        </w:rPr>
        <w:t> </w:t>
      </w:r>
      <w:hyperlink r:id="rId14" w:tooltip="Охрана окружающей среды" w:history="1">
        <w:r w:rsidRPr="00B87086">
          <w:rPr>
            <w:rStyle w:val="a6"/>
          </w:rPr>
          <w:t>охраны окружающей среды</w:t>
        </w:r>
      </w:hyperlink>
      <w:r w:rsidRPr="00B87086">
        <w:rPr>
          <w:rStyle w:val="apple-converted-space"/>
          <w:rFonts w:eastAsiaTheme="majorEastAsia"/>
        </w:rPr>
        <w:t> </w:t>
      </w:r>
      <w:r w:rsidRPr="00B87086">
        <w:t>ограничена</w:t>
      </w:r>
      <w:r w:rsidRPr="00B87086">
        <w:rPr>
          <w:rStyle w:val="apple-converted-space"/>
          <w:rFonts w:eastAsiaTheme="majorEastAsia"/>
        </w:rPr>
        <w:t> </w:t>
      </w:r>
      <w:hyperlink r:id="rId15" w:tooltip="Экологические факторы" w:history="1">
        <w:r w:rsidRPr="00B87086">
          <w:rPr>
            <w:rStyle w:val="a6"/>
          </w:rPr>
          <w:t>деятельность человека</w:t>
        </w:r>
      </w:hyperlink>
      <w:r w:rsidRPr="00B87086">
        <w:t>, однако, в отличие от</w:t>
      </w:r>
      <w:r w:rsidRPr="00B87086">
        <w:rPr>
          <w:rStyle w:val="apple-converted-space"/>
          <w:rFonts w:eastAsiaTheme="majorEastAsia"/>
        </w:rPr>
        <w:t> </w:t>
      </w:r>
      <w:hyperlink r:id="rId16" w:tooltip="Заповедник" w:history="1">
        <w:r w:rsidRPr="00B87086">
          <w:rPr>
            <w:rStyle w:val="a6"/>
          </w:rPr>
          <w:t>заповедников</w:t>
        </w:r>
      </w:hyperlink>
      <w:r w:rsidRPr="00B87086">
        <w:t xml:space="preserve"> (где деятельность человека практически полностью запрещена), на территорию допускаются туристы, в ограниченных масштабах допускается</w:t>
      </w:r>
      <w:r w:rsidRPr="00B87086">
        <w:rPr>
          <w:rStyle w:val="apple-converted-space"/>
          <w:rFonts w:eastAsiaTheme="majorEastAsia"/>
        </w:rPr>
        <w:t> </w:t>
      </w:r>
      <w:hyperlink r:id="rId17" w:tooltip="Хозяйственная деятельность" w:history="1">
        <w:r w:rsidRPr="00B87086">
          <w:rPr>
            <w:rStyle w:val="a6"/>
          </w:rPr>
          <w:t>хозяйственная деятельность</w:t>
        </w:r>
      </w:hyperlink>
      <w:r w:rsidRPr="00B87086">
        <w:t xml:space="preserve"> - </w:t>
      </w:r>
      <w:r w:rsidRPr="00B87086">
        <w:rPr>
          <w:shd w:val="clear" w:color="auto" w:fill="FFFFFF"/>
        </w:rPr>
        <w:t>это…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Заповедник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Национальный парк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Заказник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Памятник природы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28. Типы туризма принято выделять по критерию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численности туристской группы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сложности маршрута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целевой функции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стоимости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29. Под сельским туризмом принято понимать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lastRenderedPageBreak/>
        <w:t>А)</w:t>
      </w:r>
      <w:r w:rsidRPr="00B870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7086">
        <w:rPr>
          <w:rFonts w:ascii="Times New Roman" w:hAnsi="Times New Roman"/>
          <w:bCs/>
          <w:sz w:val="24"/>
          <w:szCs w:val="24"/>
        </w:rPr>
        <w:t>туры, предназначенные для реализации людям, основным видом деятельности которых являются сельскохозяйственные работы.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любые туры, в ходе которых туристы приобретают сельскохозяйственную продукцию.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туры, основная часть дохода от которых направляется на развитие сельского хозяйства.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Г) </w:t>
      </w:r>
      <w:hyperlink r:id="rId18" w:tooltip="Отдых" w:history="1">
        <w:r w:rsidRPr="00B87086">
          <w:rPr>
            <w:rStyle w:val="a6"/>
            <w:rFonts w:ascii="Times New Roman" w:hAnsi="Times New Roman"/>
            <w:sz w:val="24"/>
            <w:szCs w:val="24"/>
          </w:rPr>
          <w:t>отдых</w:t>
        </w:r>
      </w:hyperlink>
      <w:r w:rsidRPr="00B87086">
        <w:rPr>
          <w:rFonts w:ascii="Times New Roman" w:hAnsi="Times New Roman"/>
          <w:sz w:val="24"/>
          <w:szCs w:val="24"/>
        </w:rPr>
        <w:t xml:space="preserve"> в сельской местности, в ходе которого туристы некоторое время ведут сельский образ жизни, знакомятся с местной культурой и местными обычаями, принимают участие в традиционном сельском труде.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30. Научный туризм — это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А) эксклюзивные поездки для ключевых сотрудников компании или партнеров, может совмещать элементы конференции, тренинга, посещение международного конгресса или выставки, </w:t>
      </w:r>
      <w:proofErr w:type="spellStart"/>
      <w:r w:rsidRPr="00B87086">
        <w:rPr>
          <w:rFonts w:ascii="Times New Roman" w:hAnsi="Times New Roman"/>
          <w:sz w:val="24"/>
          <w:szCs w:val="24"/>
        </w:rPr>
        <w:t>командообразования</w:t>
      </w:r>
      <w:proofErr w:type="spellEnd"/>
      <w:r w:rsidRPr="00B87086">
        <w:rPr>
          <w:rFonts w:ascii="Times New Roman" w:hAnsi="Times New Roman"/>
          <w:sz w:val="24"/>
          <w:szCs w:val="24"/>
        </w:rPr>
        <w:t>, экскурсионной программы и просто отдыха.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Б) туры, имеющие основной целью ознакомление с туристскими достопримечательностями (памятниками истории, </w:t>
      </w:r>
      <w:hyperlink r:id="rId19" w:tooltip="Архитектура" w:history="1">
        <w:r w:rsidRPr="00B87086">
          <w:rPr>
            <w:rStyle w:val="a6"/>
            <w:rFonts w:ascii="Times New Roman" w:hAnsi="Times New Roman"/>
            <w:sz w:val="24"/>
            <w:szCs w:val="24"/>
          </w:rPr>
          <w:t>архитектуры</w:t>
        </w:r>
      </w:hyperlink>
      <w:r w:rsidRPr="00B87086">
        <w:rPr>
          <w:rFonts w:ascii="Times New Roman" w:hAnsi="Times New Roman"/>
          <w:sz w:val="24"/>
          <w:szCs w:val="24"/>
        </w:rPr>
        <w:t xml:space="preserve">, </w:t>
      </w:r>
      <w:hyperlink r:id="rId20" w:tooltip="Искусство" w:history="1">
        <w:r w:rsidRPr="00B87086">
          <w:rPr>
            <w:rStyle w:val="a6"/>
            <w:rFonts w:ascii="Times New Roman" w:hAnsi="Times New Roman"/>
            <w:sz w:val="24"/>
            <w:szCs w:val="24"/>
          </w:rPr>
          <w:t>искусства</w:t>
        </w:r>
      </w:hyperlink>
      <w:r w:rsidRPr="00B87086">
        <w:rPr>
          <w:rFonts w:ascii="Times New Roman" w:hAnsi="Times New Roman"/>
          <w:sz w:val="24"/>
          <w:szCs w:val="24"/>
        </w:rPr>
        <w:t xml:space="preserve">; природными и этническими особенностями; современной жизнью народа и т.п.).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поездки, конечной целью которых является внедрение достижений науки в производство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путешествие, позволяющее вояжерам изучить природу и её компоненты: литогенную основу, климат, гидрографическую сеть, флору и фауну, историю формирования природных комплексов посещаемой территории и пр. благодаря помощи и пояснениям учёного персонала.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31. Спортивно-оздоровительный туризм – это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тип туризма, имеющий в качестве целевой функции спортивное совершенствование туристов в преодолении естественных препятствий.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совокупность туров, предполагающих в качестве основного вида деятельности восстановление физических и психических сил человека.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совокупность туров, предполагающих в качестве основного вида деятельности лечение определённых заболеваний средствами туризма.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совокупность туров, предполагающих в качестве основного вида деятельности совершенствование профессиональных знаний, умений, навыков средствами туризма.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32. Из приведённых ниже вариантов принципом экологического туризма не является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экологический туризм должен быть обращён к природе и основываться на использовании преимущественно природных ресурсов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экологический туризм не должен наносить ущерба природной среде или допускать минимальное вмешательство, не подрывающее её устойчивость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экологический туризм должен быть направленным на экологическое просвещение, на формирование отношений партнёрства с природой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экологический туризм должен быть направлен на оптимизацию соотношения цены и качества туристского обслуживания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33. К числу объектов экологического туризма не относятся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памятники природы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заказники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ботанические сады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дансинги и дискотеки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34. К числу основных причин совершения паломничества не относится</w:t>
      </w:r>
    </w:p>
    <w:p w:rsidR="00316C24" w:rsidRPr="00B87086" w:rsidRDefault="00316C24" w:rsidP="00316C24">
      <w:pPr>
        <w:pStyle w:val="a5"/>
        <w:spacing w:before="0" w:beforeAutospacing="0" w:after="0" w:afterAutospacing="0"/>
        <w:ind w:firstLine="567"/>
        <w:jc w:val="both"/>
      </w:pPr>
      <w:r w:rsidRPr="00B87086">
        <w:lastRenderedPageBreak/>
        <w:t>А) желание исцелиться от душевных и физических недугов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обрести благодать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провести сравнительный анализ нескольких религий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помолиться за родных и близких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35. Наибольшую прибыль в туризме даёт…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индустрия транспорта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индустрия размещения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индустрия общественного питания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индустрия развлечений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36. Туристский агент занимается…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формированием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оптовой продажей туристских путёвок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розничной продажей туристских путёвок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Г) организует встречу туристов в посещаемой стране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37. Для государства или региона наиболее привлекательным является развитие…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въездного туризма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выездного туризма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въездного и выездного туризма в равной степени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внутреннего туризма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38. Туристское предложение - это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А) </w:t>
      </w:r>
      <w:r w:rsidRPr="00B87086">
        <w:rPr>
          <w:rFonts w:ascii="Times New Roman" w:hAnsi="Times New Roman"/>
          <w:bCs/>
          <w:sz w:val="24"/>
          <w:szCs w:val="24"/>
        </w:rPr>
        <w:t>показатель абсолютной освоенности территории, равной отношению суммарного числа мест в рекреационных учреждениях района к его площади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идеальная готовность и реальная возможность товаропроизводителя произвести и поставить на рынок определённое количество туристского товара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устойчиво (из года в год) повторяющаяся, характерная для данного места цикличность туристской и рекреационной деятельности, связанная с изменением условий рекреации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природные, культурно-исторические и социально-экономические объекты и явления, на данной фазе развития общества пригодные в качестве основы для предоставления туристских услуг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39. Эластичность туристского спроса показывает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на сколько процентов изменяется спрос на данный товар, если цена его изменится на 1%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обеспеченность туристского региона туристскими ресурсами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вариативность способов доставки туристов к месту реализации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Г) неоднозначность </w:t>
      </w:r>
      <w:proofErr w:type="spellStart"/>
      <w:r w:rsidRPr="00B87086">
        <w:rPr>
          <w:rFonts w:ascii="Times New Roman" w:hAnsi="Times New Roman"/>
          <w:sz w:val="24"/>
          <w:szCs w:val="24"/>
        </w:rPr>
        <w:t>трактования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термина «туристский спрос»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40. Цена равновесия устанавливается при условии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совершенной конкуренции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монополии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увеличения доли туроператоров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при любых условиях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41. Туристская мотивация – это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побуждения человека, направленные на удовлетворение рекреационных потребностей в зависимости от его индивидуальных особенностей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структура туристских занятий в ходе реализации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lastRenderedPageBreak/>
        <w:t>В) реклама туристского продукта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показатель обеспеченности туристского региона туристскими ресурсами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42. Маркетинг – это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себестоимость туристского продукта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услуги туристской фирмы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создание туристского продукта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деятельность по продвижению товаров и услуг от производителя к потребителю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43. Менеджмент – это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создание, управление, контроль и максимально эффективное использование социально-экономических систем и моделей различных уровней.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формирование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продажа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продвижение тура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44. В настоящее время в структуре туристских поездок российских туристов преобладающим является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выездной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въездной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внутренний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Г) все три категории имеют </w:t>
      </w:r>
      <w:proofErr w:type="gramStart"/>
      <w:r w:rsidRPr="00B87086">
        <w:rPr>
          <w:rFonts w:ascii="Times New Roman" w:hAnsi="Times New Roman"/>
          <w:sz w:val="24"/>
          <w:szCs w:val="24"/>
        </w:rPr>
        <w:t>равную</w:t>
      </w:r>
      <w:proofErr w:type="gramEnd"/>
      <w:r w:rsidRPr="00B87086">
        <w:rPr>
          <w:rFonts w:ascii="Times New Roman" w:hAnsi="Times New Roman"/>
          <w:sz w:val="24"/>
          <w:szCs w:val="24"/>
        </w:rPr>
        <w:t xml:space="preserve"> представленность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45. В Нижегородской области наибольшими перспективами развития обладает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А) экологический и спортивный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Б) деловой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В) реабилитационный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Г) событийный туризм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pStyle w:val="a7"/>
        <w:spacing w:after="0"/>
        <w:ind w:left="0"/>
        <w:jc w:val="center"/>
        <w:rPr>
          <w:b/>
        </w:rPr>
      </w:pPr>
      <w:r w:rsidRPr="00B87086">
        <w:rPr>
          <w:b/>
        </w:rPr>
        <w:t>Контрольные работы</w:t>
      </w: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 xml:space="preserve">Контрольная работа № 1. </w:t>
      </w: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87086">
        <w:rPr>
          <w:rFonts w:ascii="Times New Roman" w:hAnsi="Times New Roman"/>
          <w:b/>
          <w:i/>
          <w:sz w:val="24"/>
          <w:szCs w:val="24"/>
        </w:rPr>
        <w:t>Базовые понятия и принципы в туризме</w:t>
      </w:r>
    </w:p>
    <w:p w:rsidR="00316C24" w:rsidRPr="00B87086" w:rsidRDefault="00316C24" w:rsidP="00316C2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Дайте определения следующим терминам: туризм, рекреация, путешествие, экскурсия, турист, экскурсант.</w:t>
      </w:r>
    </w:p>
    <w:p w:rsidR="00316C24" w:rsidRPr="00B87086" w:rsidRDefault="00316C24" w:rsidP="00316C2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Поясните, почему в международной практике столь большое внимание уделяют деталям </w:t>
      </w:r>
      <w:proofErr w:type="spellStart"/>
      <w:r w:rsidRPr="00B87086">
        <w:rPr>
          <w:rFonts w:ascii="Times New Roman" w:hAnsi="Times New Roman"/>
          <w:sz w:val="24"/>
          <w:szCs w:val="24"/>
        </w:rPr>
        <w:t>трактования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терминов «туризм», «турист» и «экскурсант».</w:t>
      </w:r>
    </w:p>
    <w:p w:rsidR="00316C24" w:rsidRPr="00B87086" w:rsidRDefault="00316C24" w:rsidP="00316C2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>Почему туристы при пересечении границ многих государств пользуются льготами, не предоставляемыми остальным категориям въезжающих в страну людей?</w:t>
      </w:r>
    </w:p>
    <w:p w:rsidR="00316C24" w:rsidRPr="00B87086" w:rsidRDefault="00316C24" w:rsidP="00316C2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>Перечислите основные права и обязанности туриста в системе международных норм.</w:t>
      </w: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 xml:space="preserve">Контрольная работа № 2. </w:t>
      </w: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87086">
        <w:rPr>
          <w:rFonts w:ascii="Times New Roman" w:hAnsi="Times New Roman"/>
          <w:b/>
          <w:i/>
          <w:sz w:val="24"/>
          <w:szCs w:val="24"/>
        </w:rPr>
        <w:t>Основные типы туризма</w:t>
      </w:r>
    </w:p>
    <w:p w:rsidR="00316C24" w:rsidRPr="00B87086" w:rsidRDefault="00316C24" w:rsidP="00316C2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Дайте определения следующим типам туризма: </w:t>
      </w:r>
      <w:proofErr w:type="gramStart"/>
      <w:r w:rsidRPr="00B87086">
        <w:rPr>
          <w:rFonts w:ascii="Times New Roman" w:hAnsi="Times New Roman"/>
          <w:sz w:val="24"/>
          <w:szCs w:val="24"/>
        </w:rPr>
        <w:t>спортивно-оздоровительный</w:t>
      </w:r>
      <w:proofErr w:type="gramEnd"/>
      <w:r w:rsidRPr="00B87086">
        <w:rPr>
          <w:rFonts w:ascii="Times New Roman" w:hAnsi="Times New Roman"/>
          <w:sz w:val="24"/>
          <w:szCs w:val="24"/>
        </w:rPr>
        <w:t>, экологический, сельский, религиозный.</w:t>
      </w:r>
    </w:p>
    <w:p w:rsidR="00316C24" w:rsidRPr="00B87086" w:rsidRDefault="00316C24" w:rsidP="00316C2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>Какие виды туризма выделяются в спортивно-оздоровительном туризме? Кратко охарактеризуйте каждый из них.</w:t>
      </w:r>
    </w:p>
    <w:p w:rsidR="00316C24" w:rsidRPr="00B87086" w:rsidRDefault="00316C24" w:rsidP="00316C2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 xml:space="preserve">Назовите факторы, определяющие широкие перспективы развития экологического туризма в России. </w:t>
      </w:r>
    </w:p>
    <w:p w:rsidR="00316C24" w:rsidRPr="00B87086" w:rsidRDefault="00316C24" w:rsidP="00316C2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 xml:space="preserve">Какие виды туризма традиционно выделяются в религиозном туризме? Охарактеризуйте каждый из них. Какой из обозначенных видов представляет больший интерес для туроператоров и </w:t>
      </w:r>
      <w:proofErr w:type="spellStart"/>
      <w:r w:rsidRPr="00B87086">
        <w:rPr>
          <w:rFonts w:ascii="Times New Roman" w:hAnsi="Times New Roman"/>
          <w:iCs/>
          <w:sz w:val="24"/>
          <w:szCs w:val="24"/>
        </w:rPr>
        <w:t>турагентов</w:t>
      </w:r>
      <w:proofErr w:type="spellEnd"/>
      <w:r w:rsidRPr="00B87086">
        <w:rPr>
          <w:rFonts w:ascii="Times New Roman" w:hAnsi="Times New Roman"/>
          <w:iCs/>
          <w:sz w:val="24"/>
          <w:szCs w:val="24"/>
        </w:rPr>
        <w:t xml:space="preserve"> и имеет большее значение для экономики региона, в пределах которого реализуется тур? Обоснуйте свою точку зрения.</w:t>
      </w:r>
    </w:p>
    <w:p w:rsidR="00316C24" w:rsidRPr="00B87086" w:rsidRDefault="00316C24" w:rsidP="00316C2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lastRenderedPageBreak/>
        <w:t>Охарактеризуйте современное состояние сельского туризма в мире и в России. Каковы предполагаемые перспективы его развития?</w:t>
      </w: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>Контрольная работа № 3.</w:t>
      </w:r>
      <w:r w:rsidRPr="00B87086">
        <w:rPr>
          <w:rFonts w:ascii="Times New Roman" w:hAnsi="Times New Roman"/>
          <w:sz w:val="24"/>
          <w:szCs w:val="24"/>
        </w:rPr>
        <w:t xml:space="preserve"> </w:t>
      </w:r>
    </w:p>
    <w:p w:rsidR="00316C24" w:rsidRPr="00B87086" w:rsidRDefault="00316C24" w:rsidP="00316C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87086">
        <w:rPr>
          <w:rFonts w:ascii="Times New Roman" w:hAnsi="Times New Roman"/>
          <w:b/>
          <w:i/>
          <w:sz w:val="24"/>
          <w:szCs w:val="24"/>
        </w:rPr>
        <w:t>Экономика туризма, маркетинг и менеджмент в туристской деятельности</w:t>
      </w:r>
    </w:p>
    <w:p w:rsidR="00316C24" w:rsidRPr="00B87086" w:rsidRDefault="00316C24" w:rsidP="00316C2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Охарактеризуйте влияние развития туризма на экономику. Обозначьте положительные и отрицательные стороны развития туризма.</w:t>
      </w:r>
    </w:p>
    <w:p w:rsidR="00316C24" w:rsidRPr="00B87086" w:rsidRDefault="00316C24" w:rsidP="00316C2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Какие основные элементы входят в состав туристской индустрии? Кратко охарактеризуйте каждый.</w:t>
      </w:r>
    </w:p>
    <w:p w:rsidR="00316C24" w:rsidRPr="00B87086" w:rsidRDefault="00316C24" w:rsidP="00316C2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>Дайте определение терминов «туристские ресурсы», «туристский потенциал», «экологическая ёмкость территории».</w:t>
      </w:r>
    </w:p>
    <w:p w:rsidR="00316C24" w:rsidRPr="00B87086" w:rsidRDefault="00316C24" w:rsidP="00316C2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>Перечислите основные методы стимулирования туристского спроса. Кратко охарактеризуйте их.</w:t>
      </w:r>
    </w:p>
    <w:p w:rsidR="00316C24" w:rsidRPr="00B87086" w:rsidRDefault="00316C24" w:rsidP="00316C2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87086">
        <w:rPr>
          <w:rFonts w:ascii="Times New Roman" w:hAnsi="Times New Roman"/>
          <w:iCs/>
          <w:sz w:val="24"/>
          <w:szCs w:val="24"/>
        </w:rPr>
        <w:t xml:space="preserve">Дайте определение термина «туристский маркетинг». </w:t>
      </w:r>
      <w:r w:rsidRPr="00B87086">
        <w:rPr>
          <w:rFonts w:ascii="Times New Roman" w:hAnsi="Times New Roman"/>
          <w:sz w:val="24"/>
          <w:szCs w:val="24"/>
        </w:rPr>
        <w:t xml:space="preserve">Перечислите составные элементы общей системы маркетинга в туризме. </w:t>
      </w:r>
    </w:p>
    <w:p w:rsidR="00316C24" w:rsidRPr="00B87086" w:rsidRDefault="00316C24" w:rsidP="00316C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mr-IN"/>
        </w:rPr>
      </w:pPr>
    </w:p>
    <w:p w:rsidR="00316C24" w:rsidRPr="00B87086" w:rsidRDefault="00316C24" w:rsidP="00316C24">
      <w:pPr>
        <w:pStyle w:val="a7"/>
        <w:spacing w:after="0"/>
        <w:ind w:left="0"/>
        <w:jc w:val="center"/>
        <w:rPr>
          <w:b/>
        </w:rPr>
      </w:pPr>
      <w:r w:rsidRPr="00B87086">
        <w:rPr>
          <w:b/>
        </w:rPr>
        <w:t>Творческие задания, проекты</w:t>
      </w:r>
    </w:p>
    <w:p w:rsidR="00316C24" w:rsidRPr="00B87086" w:rsidRDefault="00316C24" w:rsidP="00316C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C24" w:rsidRPr="00B87086" w:rsidRDefault="00316C24" w:rsidP="00316C2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Геоинформационный проект «Структура крупной туристской </w:t>
      </w:r>
      <w:proofErr w:type="spellStart"/>
      <w:r w:rsidRPr="00B87086">
        <w:rPr>
          <w:rFonts w:ascii="Times New Roman" w:hAnsi="Times New Roman" w:cs="Times New Roman"/>
          <w:sz w:val="24"/>
          <w:szCs w:val="24"/>
        </w:rPr>
        <w:t>дестинации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 xml:space="preserve"> (по выбору студента) и качественный анализ её элементов». 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Style w:val="FontStyle49"/>
          <w:sz w:val="24"/>
          <w:szCs w:val="24"/>
        </w:rPr>
      </w:pPr>
      <w:r w:rsidRPr="00B87086">
        <w:rPr>
          <w:rStyle w:val="FontStyle49"/>
          <w:sz w:val="24"/>
          <w:szCs w:val="24"/>
        </w:rPr>
        <w:t>Ландшафтно-рекреационный анализ территории одного из районов региона (по выбору).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Style w:val="FontStyle49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Болотные комплексы </w:t>
      </w:r>
      <w:r w:rsidRPr="00B87086">
        <w:rPr>
          <w:rStyle w:val="FontStyle49"/>
          <w:sz w:val="24"/>
          <w:szCs w:val="24"/>
        </w:rPr>
        <w:t>одного из районов региона (по выбору) как сюжетный центр экологического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Перспективы развития этнокультурного туризма на территории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>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Style w:val="FontStyle49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Перспективы развития экологического туризма на территории </w:t>
      </w:r>
      <w:r w:rsidRPr="00B87086">
        <w:rPr>
          <w:rStyle w:val="FontStyle49"/>
          <w:sz w:val="24"/>
          <w:szCs w:val="24"/>
        </w:rPr>
        <w:t>одного из районов региона (по выбору).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Формирование туристского продукта региона (на примере </w:t>
      </w:r>
      <w:r w:rsidRPr="00B87086">
        <w:rPr>
          <w:rStyle w:val="FontStyle49"/>
          <w:sz w:val="24"/>
          <w:szCs w:val="24"/>
        </w:rPr>
        <w:t>одного из районов региона (по выбору)</w:t>
      </w:r>
      <w:r w:rsidRPr="00B87086">
        <w:rPr>
          <w:rFonts w:ascii="Times New Roman" w:hAnsi="Times New Roman"/>
          <w:sz w:val="24"/>
          <w:szCs w:val="24"/>
        </w:rPr>
        <w:t>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Ресурсы для развития спортивного туризма на территории </w:t>
      </w:r>
      <w:r w:rsidRPr="00B87086">
        <w:rPr>
          <w:rStyle w:val="FontStyle49"/>
          <w:sz w:val="24"/>
          <w:szCs w:val="24"/>
        </w:rPr>
        <w:t>одного из районов региона (по выбору)</w:t>
      </w:r>
      <w:r w:rsidRPr="00B87086">
        <w:rPr>
          <w:rFonts w:ascii="Times New Roman" w:hAnsi="Times New Roman"/>
          <w:sz w:val="24"/>
          <w:szCs w:val="24"/>
        </w:rPr>
        <w:t>: перспективы дальнейшего развития спортивного туризма  в районе.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Style w:val="FontStyle49"/>
          <w:sz w:val="24"/>
          <w:szCs w:val="24"/>
        </w:rPr>
      </w:pPr>
      <w:r w:rsidRPr="00B87086">
        <w:rPr>
          <w:rStyle w:val="FontStyle49"/>
          <w:sz w:val="24"/>
          <w:szCs w:val="24"/>
        </w:rPr>
        <w:t>Туристско-рекреационный анализ территории одного из регионов России (по выбору).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pacing w:val="20"/>
          <w:kern w:val="8"/>
          <w:sz w:val="24"/>
          <w:szCs w:val="24"/>
        </w:rPr>
        <w:t xml:space="preserve">Ресурсы спортивного туризма одного из районов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pacing w:val="20"/>
          <w:kern w:val="8"/>
          <w:sz w:val="24"/>
          <w:szCs w:val="24"/>
        </w:rPr>
        <w:t xml:space="preserve"> (по выбору) и методика организации спортивного путешествия.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Пещеры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как сюжетные центры приключенческого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Оценка природно-ресурсного потенциала </w:t>
      </w:r>
      <w:r w:rsidRPr="00B87086">
        <w:rPr>
          <w:rStyle w:val="FontStyle49"/>
          <w:sz w:val="24"/>
          <w:szCs w:val="24"/>
        </w:rPr>
        <w:t>одного из районов региона (по выбору)</w:t>
      </w:r>
      <w:r w:rsidRPr="00B87086">
        <w:rPr>
          <w:rFonts w:ascii="Times New Roman" w:hAnsi="Times New Roman"/>
          <w:sz w:val="24"/>
          <w:szCs w:val="24"/>
        </w:rPr>
        <w:t xml:space="preserve"> для развития туризма и рекреации.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Потенциал рек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для развития водного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География спортивных походов на территории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>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Оценка ландшафтов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для целей развития спортивно-оздоровительного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 xml:space="preserve">Формирование туристско-спортивного продукта (на примере водного сплава по одной из рек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bCs/>
          <w:sz w:val="24"/>
          <w:szCs w:val="24"/>
        </w:rPr>
        <w:t>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Анализ природно-ресурсного потенциала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 для целей развития экологического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Памятники природы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 как сюжетные центры познавательного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Экскурсионные маршруты по одному из городов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Потенциал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 для развития познавательного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Потенциал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 для развития религиозного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lastRenderedPageBreak/>
        <w:t xml:space="preserve">Кадастровая оценка туристско-рекреационной ценности ландшафтов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Туристско-рекреационный анализ территории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Перспективы развития приключенческого туризма на территории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Формирование эколого-туристского продукта региона (на примере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выбору)).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Родники региона как сюжетные центры познавательного туризма.</w:t>
      </w:r>
    </w:p>
    <w:p w:rsidR="00316C24" w:rsidRPr="00B87086" w:rsidRDefault="00316C24" w:rsidP="00316C2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Физико-географический анализ территории одного из районов  </w:t>
      </w:r>
      <w:r w:rsidRPr="00B87086">
        <w:rPr>
          <w:rStyle w:val="FontStyle49"/>
          <w:sz w:val="24"/>
          <w:szCs w:val="24"/>
        </w:rPr>
        <w:t>региона</w:t>
      </w:r>
      <w:r w:rsidRPr="00B87086">
        <w:rPr>
          <w:rFonts w:ascii="Times New Roman" w:hAnsi="Times New Roman"/>
          <w:sz w:val="24"/>
          <w:szCs w:val="24"/>
        </w:rPr>
        <w:t xml:space="preserve"> (по выбору) для целей формирования спортивного тура.</w:t>
      </w:r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bidi="mr-IN"/>
        </w:rPr>
      </w:pPr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 xml:space="preserve">Составитель ________________________ А.Е. </w:t>
      </w:r>
      <w:proofErr w:type="spellStart"/>
      <w:r w:rsidRPr="00B87086">
        <w:rPr>
          <w:rFonts w:ascii="Times New Roman" w:hAnsi="Times New Roman"/>
          <w:sz w:val="24"/>
          <w:szCs w:val="24"/>
          <w:lang w:bidi="mr-IN"/>
        </w:rPr>
        <w:t>Асташин</w:t>
      </w:r>
      <w:proofErr w:type="spellEnd"/>
    </w:p>
    <w:p w:rsidR="00316C24" w:rsidRPr="00B87086" w:rsidRDefault="00316C24" w:rsidP="00316C2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>(подпись)</w:t>
      </w:r>
    </w:p>
    <w:p w:rsidR="00316C24" w:rsidRPr="00B87086" w:rsidRDefault="00316C24" w:rsidP="00316C24">
      <w:pPr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>«____»_____________________20__ г.</w:t>
      </w:r>
    </w:p>
    <w:p w:rsidR="00F83564" w:rsidRDefault="00316C24" w:rsidP="00316C24">
      <w:pPr>
        <w:spacing w:after="0" w:line="240" w:lineRule="auto"/>
      </w:pPr>
      <w:r w:rsidRPr="00B87086">
        <w:rPr>
          <w:rFonts w:ascii="Times New Roman" w:hAnsi="Times New Roman"/>
          <w:sz w:val="24"/>
          <w:szCs w:val="24"/>
          <w:lang w:bidi="mr-IN"/>
        </w:rPr>
        <w:br w:type="page"/>
      </w:r>
      <w:bookmarkStart w:id="0" w:name="_GoBack"/>
      <w:bookmarkEnd w:id="0"/>
    </w:p>
    <w:sectPr w:rsidR="00F83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47333"/>
    <w:multiLevelType w:val="hybridMultilevel"/>
    <w:tmpl w:val="356A8176"/>
    <w:lvl w:ilvl="0" w:tplc="51A6ADD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14528B"/>
    <w:multiLevelType w:val="hybridMultilevel"/>
    <w:tmpl w:val="EFB489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6D15AF0"/>
    <w:multiLevelType w:val="hybridMultilevel"/>
    <w:tmpl w:val="0BE23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A6249"/>
    <w:multiLevelType w:val="hybridMultilevel"/>
    <w:tmpl w:val="49DE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764"/>
    <w:rsid w:val="00316C24"/>
    <w:rsid w:val="00E30764"/>
    <w:rsid w:val="00F8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16C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locked/>
    <w:rsid w:val="00316C24"/>
  </w:style>
  <w:style w:type="paragraph" w:styleId="a5">
    <w:name w:val="Normal (Web)"/>
    <w:basedOn w:val="a"/>
    <w:uiPriority w:val="99"/>
    <w:unhideWhenUsed/>
    <w:rsid w:val="00316C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6C24"/>
  </w:style>
  <w:style w:type="paragraph" w:styleId="2">
    <w:name w:val="Body Text Indent 2"/>
    <w:basedOn w:val="a"/>
    <w:link w:val="20"/>
    <w:uiPriority w:val="99"/>
    <w:semiHidden/>
    <w:unhideWhenUsed/>
    <w:rsid w:val="00316C2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6C24"/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316C24"/>
    <w:rPr>
      <w:color w:val="0000FF"/>
      <w:u w:val="single"/>
    </w:rPr>
  </w:style>
  <w:style w:type="character" w:customStyle="1" w:styleId="FontStyle49">
    <w:name w:val="Font Style49"/>
    <w:rsid w:val="00316C24"/>
    <w:rPr>
      <w:rFonts w:ascii="Times New Roman" w:hAnsi="Times New Roman" w:cs="Times New Roman" w:hint="default"/>
      <w:sz w:val="36"/>
      <w:szCs w:val="36"/>
    </w:rPr>
  </w:style>
  <w:style w:type="paragraph" w:styleId="a7">
    <w:name w:val="Body Text Indent"/>
    <w:basedOn w:val="a"/>
    <w:link w:val="a8"/>
    <w:uiPriority w:val="99"/>
    <w:semiHidden/>
    <w:unhideWhenUsed/>
    <w:rsid w:val="00316C2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16C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16C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locked/>
    <w:rsid w:val="00316C24"/>
  </w:style>
  <w:style w:type="paragraph" w:styleId="a5">
    <w:name w:val="Normal (Web)"/>
    <w:basedOn w:val="a"/>
    <w:uiPriority w:val="99"/>
    <w:unhideWhenUsed/>
    <w:rsid w:val="00316C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6C24"/>
  </w:style>
  <w:style w:type="paragraph" w:styleId="2">
    <w:name w:val="Body Text Indent 2"/>
    <w:basedOn w:val="a"/>
    <w:link w:val="20"/>
    <w:uiPriority w:val="99"/>
    <w:semiHidden/>
    <w:unhideWhenUsed/>
    <w:rsid w:val="00316C2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6C24"/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316C24"/>
    <w:rPr>
      <w:color w:val="0000FF"/>
      <w:u w:val="single"/>
    </w:rPr>
  </w:style>
  <w:style w:type="character" w:customStyle="1" w:styleId="FontStyle49">
    <w:name w:val="Font Style49"/>
    <w:rsid w:val="00316C24"/>
    <w:rPr>
      <w:rFonts w:ascii="Times New Roman" w:hAnsi="Times New Roman" w:cs="Times New Roman" w:hint="default"/>
      <w:sz w:val="36"/>
      <w:szCs w:val="36"/>
    </w:rPr>
  </w:style>
  <w:style w:type="paragraph" w:styleId="a7">
    <w:name w:val="Body Text Indent"/>
    <w:basedOn w:val="a"/>
    <w:link w:val="a8"/>
    <w:uiPriority w:val="99"/>
    <w:semiHidden/>
    <w:unhideWhenUsed/>
    <w:rsid w:val="00316C2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16C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6%D0%B8%D0%B2%D0%B0%D1%8F_%D0%BF%D1%80%D0%B8%D1%80%D0%BE%D0%B4%D0%B0" TargetMode="External"/><Relationship Id="rId13" Type="http://schemas.openxmlformats.org/officeDocument/2006/relationships/hyperlink" Target="http://ru.wikipedia.org/wiki/%D0%96%D0%B8%D0%B2%D0%BE%D1%82%D0%BD%D1%8B%D0%B5" TargetMode="External"/><Relationship Id="rId18" Type="http://schemas.openxmlformats.org/officeDocument/2006/relationships/hyperlink" Target="http://ru.wikipedia.org/wiki/%D0%9E%D1%82%D0%B4%D1%8B%D1%85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ru.wikipedia.org/wiki/%D0%9E%D1%85%D1%80%D0%B0%D0%BD%D1%8F%D0%B5%D0%BC%D0%B0%D1%8F_%D0%BF%D1%80%D0%B8%D1%80%D0%BE%D0%B4%D0%BD%D0%B0%D1%8F_%D1%82%D0%B5%D1%80%D1%80%D0%B8%D1%82%D0%BE%D1%80%D0%B8%D1%8F" TargetMode="External"/><Relationship Id="rId12" Type="http://schemas.openxmlformats.org/officeDocument/2006/relationships/hyperlink" Target="http://ru.wikipedia.org/wiki/%D0%A0%D0%B0%D1%81%D1%82%D0%B5%D0%BD%D0%B8%D1%8F" TargetMode="External"/><Relationship Id="rId17" Type="http://schemas.openxmlformats.org/officeDocument/2006/relationships/hyperlink" Target="http://ru.wikipedia.org/wiki/%D0%A5%D0%BE%D0%B7%D1%8F%D0%B9%D1%81%D1%82%D0%B2%D0%B5%D0%BD%D0%BD%D0%B0%D1%8F_%D0%B4%D0%B5%D1%8F%D1%82%D0%B5%D0%BB%D1%8C%D0%BD%D0%BE%D1%81%D1%82%D1%8C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7%D0%B0%D0%BF%D0%BE%D0%B2%D0%B5%D0%B4%D0%BD%D0%B8%D0%BA" TargetMode="External"/><Relationship Id="rId20" Type="http://schemas.openxmlformats.org/officeDocument/2006/relationships/hyperlink" Target="http://ru.wikipedia.org/wiki/%D0%98%D1%81%D0%BA%D1%83%D1%81%D1%81%D1%82%D0%B2%D0%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1%80%D0%B5%D0%B4%D0%BF%D1%80%D0%B8%D0%BD%D0%B8%D0%BC%D0%B0%D1%82%D0%B5%D0%BB%D1%8C%D1%81%D1%82%D0%B2%D0%BE" TargetMode="External"/><Relationship Id="rId11" Type="http://schemas.openxmlformats.org/officeDocument/2006/relationships/hyperlink" Target="http://ru.wikipedia.org/wiki/%D0%97%D0%B0%D0%BF%D0%BE%D0%B2%D0%B5%D0%B4%D0%BD%D0%B8%D0%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D%D0%BA%D0%BE%D0%BB%D0%BE%D0%B3%D0%B8%D1%87%D0%B5%D1%81%D0%BA%D0%B8%D0%B5_%D1%84%D0%B0%D0%BA%D1%82%D0%BE%D1%80%D1%8B" TargetMode="External"/><Relationship Id="rId10" Type="http://schemas.openxmlformats.org/officeDocument/2006/relationships/hyperlink" Target="http://ru.wikipedia.org/wiki/%D0%9E%D1%85%D1%80%D0%B0%D0%BD%D1%8F%D0%B5%D0%BC%D0%B0%D1%8F_%D0%BF%D1%80%D0%B8%D1%80%D0%BE%D0%B4%D0%BD%D0%B0%D1%8F_%D1%82%D0%B5%D1%80%D1%80%D0%B8%D1%82%D0%BE%D1%80%D0%B8%D1%8F" TargetMode="External"/><Relationship Id="rId19" Type="http://schemas.openxmlformats.org/officeDocument/2006/relationships/hyperlink" Target="http://ru.wikipedia.org/wiki/%D0%90%D1%80%D1%85%D0%B8%D1%82%D0%B5%D0%BA%D1%82%D1%83%D1%80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D%D0%B5%D0%B6%D0%B8%D0%B2%D0%B0%D1%8F_%D0%BF%D1%80%D0%B8%D1%80%D0%BE%D0%B4%D0%B0" TargetMode="External"/><Relationship Id="rId14" Type="http://schemas.openxmlformats.org/officeDocument/2006/relationships/hyperlink" Target="http://ru.wikipedia.org/wiki/%D0%9E%D1%85%D1%80%D0%B0%D0%BD%D0%B0_%D0%BE%D0%BA%D1%80%D1%83%D0%B6%D0%B0%D1%8E%D1%89%D0%B5%D0%B9_%D1%81%D1%80%D0%B5%D0%B4%D1%8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2897</Words>
  <Characters>16519</Characters>
  <Application>Microsoft Office Word</Application>
  <DocSecurity>0</DocSecurity>
  <Lines>137</Lines>
  <Paragraphs>38</Paragraphs>
  <ScaleCrop>false</ScaleCrop>
  <Company/>
  <LinksUpToDate>false</LinksUpToDate>
  <CharactersWithSpaces>19378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2019-10-18T15:25:00Z</dcterms:created>
  <dcterms:modified xsi:type="dcterms:W3CDTF">2019-10-18T15:25:00Z</dcterms:modified>
</cp:coreProperties>
</file>